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ПРАВИТЕЛЬСТВО РОССИЙСКОЙ ФЕДЕРАЦИИ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ПОСТАНОВЛЕНИЕ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от 3 апреля 2013 г. N 290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 МИНИМАЛЬНОМ ПЕРЕЧНЕ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УСЛУГ И РАБОТ, НЕОБХОДИМЫХ ДЛЯ ОБЕСПЕЧЕНИЯ НАДЛЕЖАЩЕГО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СОДЕРЖАНИЯ ОБЩЕГО ИМУЩЕСТВА В МНОГОКВАРТИРНОМ ДОМЕ,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ПОРЯДКЕ ИХ ОКАЗАНИЯ И ВЫПОЛНЕНИЯ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Список измен</w:t>
      </w:r>
      <w:r>
        <w:rPr>
          <w:rFonts w:ascii="Arial CYR" w:hAnsi="Arial CYR" w:cs="Arial CYR"/>
          <w:sz w:val="20"/>
          <w:szCs w:val="20"/>
        </w:rPr>
        <w:t>яющих документов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(в ред. </w:t>
      </w:r>
      <w:hyperlink r:id="rId4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Постановления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РФ от 09.07.2016 N 649)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соответствии с</w:t>
      </w:r>
      <w:r>
        <w:rPr>
          <w:rFonts w:ascii="Arial CYR" w:hAnsi="Arial CYR" w:cs="Arial CYR"/>
          <w:sz w:val="20"/>
          <w:szCs w:val="20"/>
        </w:rPr>
        <w:t xml:space="preserve"> </w:t>
      </w:r>
      <w:hyperlink r:id="rId5" w:history="1">
        <w:r>
          <w:rPr>
            <w:rFonts w:ascii="Arial CYR" w:hAnsi="Arial CYR" w:cs="Arial CYR"/>
            <w:color w:val="0000FF"/>
            <w:sz w:val="20"/>
            <w:szCs w:val="20"/>
          </w:rPr>
          <w:t>частью 1.2 статьи 161</w:t>
        </w:r>
      </w:hyperlink>
      <w:r>
        <w:rPr>
          <w:rFonts w:ascii="Arial CYR" w:hAnsi="Arial CYR" w:cs="Arial CYR"/>
          <w:sz w:val="20"/>
          <w:szCs w:val="20"/>
        </w:rP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Утвердить прилагаемые: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минимальный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</w:rPr>
          <w:t>перечень</w:t>
        </w:r>
      </w:hyperlink>
      <w:r>
        <w:rPr>
          <w:rFonts w:ascii="Arial CYR" w:hAnsi="Arial CYR" w:cs="Arial CYR"/>
          <w:sz w:val="20"/>
          <w:szCs w:val="20"/>
        </w:rPr>
        <w:t xml:space="preserve"> услуг и работ, необходимых для обеспече</w:t>
      </w:r>
      <w:r>
        <w:rPr>
          <w:rFonts w:ascii="Arial CYR" w:hAnsi="Arial CYR" w:cs="Arial CYR"/>
          <w:sz w:val="20"/>
          <w:szCs w:val="20"/>
        </w:rPr>
        <w:t>ния надлежащего содержания общего имущества в многоквартирном доме;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hyperlink r:id="rId7" w:history="1">
        <w:r>
          <w:rPr>
            <w:rFonts w:ascii="Arial CYR" w:hAnsi="Arial CYR" w:cs="Arial CYR"/>
            <w:color w:val="0000FF"/>
            <w:sz w:val="20"/>
            <w:szCs w:val="20"/>
          </w:rPr>
          <w:t>Правила</w:t>
        </w:r>
      </w:hyperlink>
      <w:r>
        <w:rPr>
          <w:rFonts w:ascii="Arial CYR" w:hAnsi="Arial CYR" w:cs="Arial CYR"/>
          <w:sz w:val="20"/>
          <w:szCs w:val="20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hyperlink r:id="rId8" w:history="1">
        <w:r>
          <w:rPr>
            <w:rFonts w:ascii="Arial CYR" w:hAnsi="Arial CYR" w:cs="Arial CYR"/>
            <w:color w:val="0000FF"/>
            <w:sz w:val="20"/>
            <w:szCs w:val="20"/>
          </w:rPr>
          <w:t>изменения</w:t>
        </w:r>
      </w:hyperlink>
      <w:r>
        <w:rPr>
          <w:rFonts w:ascii="Arial CYR" w:hAnsi="Arial CYR" w:cs="Arial CYR"/>
          <w:sz w:val="20"/>
          <w:szCs w:val="20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Установить, что </w:t>
      </w:r>
      <w:hyperlink r:id="rId9" w:history="1">
        <w:r>
          <w:rPr>
            <w:rFonts w:ascii="Arial CYR" w:hAnsi="Arial CYR" w:cs="Arial CYR"/>
            <w:color w:val="0000FF"/>
            <w:sz w:val="20"/>
            <w:szCs w:val="20"/>
          </w:rPr>
          <w:t>перечень</w:t>
        </w:r>
      </w:hyperlink>
      <w:r>
        <w:rPr>
          <w:rFonts w:ascii="Arial CYR" w:hAnsi="Arial CYR" w:cs="Arial CYR"/>
          <w:sz w:val="20"/>
          <w:szCs w:val="20"/>
        </w:rPr>
        <w:t xml:space="preserve"> и </w:t>
      </w:r>
      <w:hyperlink r:id="rId10" w:history="1">
        <w:r>
          <w:rPr>
            <w:rFonts w:ascii="Arial CYR" w:hAnsi="Arial CYR" w:cs="Arial CYR"/>
            <w:color w:val="0000FF"/>
            <w:sz w:val="20"/>
            <w:szCs w:val="20"/>
          </w:rPr>
          <w:t>Правила</w:t>
        </w:r>
      </w:hyperlink>
      <w:r>
        <w:rPr>
          <w:rFonts w:ascii="Arial CYR" w:hAnsi="Arial CYR" w:cs="Arial CYR"/>
          <w:sz w:val="20"/>
          <w:szCs w:val="20"/>
        </w:rPr>
        <w:t xml:space="preserve"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</w:t>
      </w:r>
      <w:r>
        <w:rPr>
          <w:rFonts w:ascii="Arial CYR" w:hAnsi="Arial CYR" w:cs="Arial CYR"/>
          <w:sz w:val="20"/>
          <w:szCs w:val="20"/>
        </w:rPr>
        <w:t>многоквартирном доме и возникшим после дня вступления в силу настоящего постановления.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Председатель Правительства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Российской Федерации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Д.МЕДВЕДЕВ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Утвержден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постановлением Правительства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Российской Федерации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3 апреля 2013 г. N 290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МИНИМАЛЬНЫЙ ПЕРЕЧ</w:t>
      </w:r>
      <w:r>
        <w:rPr>
          <w:rFonts w:ascii="Arial CYR" w:hAnsi="Arial CYR" w:cs="Arial CYR"/>
          <w:b/>
          <w:bCs/>
          <w:sz w:val="20"/>
          <w:szCs w:val="20"/>
        </w:rPr>
        <w:t>ЕНЬ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УСЛУГ И РАБОТ, НЕОБХОДИМЫХ ДЛЯ ОБЕСПЕЧЕНИЯ НАДЛЕЖАЩЕГО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СОДЕРЖАНИЯ ОБЩЕГО ИМУЩЕСТВА В МНОГОКВАРТИРНОМ ДОМЕ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Список изменяющих документов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(в ред. </w:t>
      </w:r>
      <w:hyperlink r:id="rId11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Постановления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РФ от 09.07.2016 N 649)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I. Работы, необходимые для надлежащего содержания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несущих конструкций (фундаментов, стен, колонн и столбов,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перекрытий и покрытий, балок, ригелей, лес</w:t>
      </w:r>
      <w:r>
        <w:rPr>
          <w:rFonts w:ascii="Arial CYR" w:hAnsi="Arial CYR" w:cs="Arial CYR"/>
          <w:sz w:val="20"/>
          <w:szCs w:val="20"/>
        </w:rPr>
        <w:t>тниц, несущих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элементов крыш) и ненесущих конструкций (перегородок,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внутренней отделки, полов) многоквартирных домов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Работы, выполняемые в отношении всех видов фундаментов: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соответствия параметров вертикальной планировки территории вокруг здан</w:t>
      </w:r>
      <w:r>
        <w:rPr>
          <w:rFonts w:ascii="Arial CYR" w:hAnsi="Arial CYR" w:cs="Arial CYR"/>
          <w:sz w:val="20"/>
          <w:szCs w:val="20"/>
        </w:rPr>
        <w:t>ия проектным параметрам. Устранение выявленных нарушений;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технического состояния видимых частей конструкций с выявлением: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признаков неравномерных осадок фундаментов всех типов;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коррозии арматуры, расслаивания, трещин, выпучивания, отклонения от ве</w:t>
      </w:r>
      <w:r>
        <w:rPr>
          <w:rFonts w:ascii="Arial CYR" w:hAnsi="Arial CYR" w:cs="Arial CYR"/>
          <w:sz w:val="20"/>
          <w:szCs w:val="20"/>
        </w:rPr>
        <w:t>ртикали в домах с бетонными, железобетонными и каменными фундаментами;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выявлении нарушений - разработка контрольных шурфов в ме</w:t>
      </w:r>
      <w:r>
        <w:rPr>
          <w:rFonts w:ascii="Arial CYR" w:hAnsi="Arial CYR" w:cs="Arial CYR"/>
          <w:sz w:val="20"/>
          <w:szCs w:val="20"/>
        </w:rPr>
        <w:t>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состояния гидроизоляции фундаментов и систем водоотвода фундамента. При выявлен</w:t>
      </w:r>
      <w:r>
        <w:rPr>
          <w:rFonts w:ascii="Arial CYR" w:hAnsi="Arial CYR" w:cs="Arial CYR"/>
          <w:sz w:val="20"/>
          <w:szCs w:val="20"/>
        </w:rPr>
        <w:t xml:space="preserve">ии нарушений </w:t>
      </w:r>
      <w:r>
        <w:rPr>
          <w:rFonts w:ascii="Arial CYR" w:hAnsi="Arial CYR" w:cs="Arial CYR"/>
          <w:sz w:val="20"/>
          <w:szCs w:val="20"/>
        </w:rPr>
        <w:lastRenderedPageBreak/>
        <w:t>- восстановление их работоспособности;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Работы, выполняемые в зданиях с подвалами: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температурно-влажностного</w:t>
      </w:r>
      <w:r>
        <w:rPr>
          <w:rFonts w:ascii="Arial CYR" w:hAnsi="Arial CYR" w:cs="Arial CYR"/>
          <w:sz w:val="20"/>
          <w:szCs w:val="20"/>
        </w:rPr>
        <w:t xml:space="preserve"> режима подвальных помещений и при выявлении нарушений устранение причин его нарушения;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</w:t>
      </w:r>
      <w:r>
        <w:rPr>
          <w:rFonts w:ascii="Arial CYR" w:hAnsi="Arial CYR" w:cs="Arial CYR"/>
          <w:sz w:val="20"/>
          <w:szCs w:val="20"/>
        </w:rPr>
        <w:t>акже мер, обеспечивающих их вентиляцию в соответствии с проектными требованиями;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Работы, выполняемые для надлежащего содержан</w:t>
      </w:r>
      <w:r>
        <w:rPr>
          <w:rFonts w:ascii="Arial CYR" w:hAnsi="Arial CYR" w:cs="Arial CYR"/>
          <w:sz w:val="20"/>
          <w:szCs w:val="20"/>
        </w:rPr>
        <w:t>ия стен многоквартирных домов: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</w:t>
      </w:r>
      <w:r>
        <w:rPr>
          <w:rFonts w:ascii="Arial CYR" w:hAnsi="Arial CYR" w:cs="Arial CYR"/>
          <w:sz w:val="20"/>
          <w:szCs w:val="20"/>
        </w:rPr>
        <w:t>кольной частью здания и стенами, неисправности водоотводящих устройств;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</w:t>
      </w:r>
      <w:r>
        <w:rPr>
          <w:rFonts w:ascii="Arial CYR" w:hAnsi="Arial CYR" w:cs="Arial CYR"/>
          <w:sz w:val="20"/>
          <w:szCs w:val="20"/>
        </w:rPr>
        <w:t>сущих и самонесущих панелей, из крупноразмерных блоков;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</w:t>
      </w:r>
      <w:r>
        <w:rPr>
          <w:rFonts w:ascii="Arial CYR" w:hAnsi="Arial CYR" w:cs="Arial CYR"/>
          <w:sz w:val="20"/>
          <w:szCs w:val="20"/>
        </w:rPr>
        <w:t>ами из мелких блоков, искусственных и естественных камней;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</w:t>
      </w:r>
      <w:r>
        <w:rPr>
          <w:rFonts w:ascii="Arial CYR" w:hAnsi="Arial CYR" w:cs="Arial CYR"/>
          <w:sz w:val="20"/>
          <w:szCs w:val="20"/>
        </w:rPr>
        <w:t>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случае выявления повреждений и нарушений - составление плана ме</w:t>
      </w:r>
      <w:r>
        <w:rPr>
          <w:rFonts w:ascii="Arial CYR" w:hAnsi="Arial CYR" w:cs="Arial CYR"/>
          <w:sz w:val="20"/>
          <w:szCs w:val="20"/>
        </w:rPr>
        <w:t>роприятий по инструментальному обследованию стен, восстановлению проектных условий их эксплуатации и его выполнение.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Работы, выполняемые в целях надлежащего содержания перекрытий и покрытий многоквартирных домов: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нарушений условий эксплуатации</w:t>
      </w:r>
      <w:r>
        <w:rPr>
          <w:rFonts w:ascii="Arial CYR" w:hAnsi="Arial CYR" w:cs="Arial CYR"/>
          <w:sz w:val="20"/>
          <w:szCs w:val="20"/>
        </w:rPr>
        <w:t>, несанкционированных изменений конструктивного решения, выявления прогибов, трещин и колебаний;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</w:t>
      </w:r>
      <w:r>
        <w:rPr>
          <w:rFonts w:ascii="Arial CYR" w:hAnsi="Arial CYR" w:cs="Arial CYR"/>
          <w:sz w:val="20"/>
          <w:szCs w:val="20"/>
        </w:rPr>
        <w:t>арматуры в домах с перекрытиями и покрытиями из монолитного железобетона и сборных железобетонных плит;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</w:t>
      </w:r>
      <w:r>
        <w:rPr>
          <w:rFonts w:ascii="Arial CYR" w:hAnsi="Arial CYR" w:cs="Arial CYR"/>
          <w:sz w:val="20"/>
          <w:szCs w:val="20"/>
        </w:rPr>
        <w:t>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наличия, характера и величины трещин</w:t>
      </w:r>
      <w:r>
        <w:rPr>
          <w:rFonts w:ascii="Arial CYR" w:hAnsi="Arial CYR" w:cs="Arial CYR"/>
          <w:sz w:val="20"/>
          <w:szCs w:val="20"/>
        </w:rPr>
        <w:t xml:space="preserve"> в сводах, изменений состояния кладки, коррозии балок в домах с перекрытиями из кирпичных сводов;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</w:t>
      </w:r>
      <w:r>
        <w:rPr>
          <w:rFonts w:ascii="Arial CYR" w:hAnsi="Arial CYR" w:cs="Arial CYR"/>
          <w:sz w:val="20"/>
          <w:szCs w:val="20"/>
        </w:rPr>
        <w:t>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состояния утеплителя, гидроизоляции и звукоизоляции, адгезии отделочных слоев к констру</w:t>
      </w:r>
      <w:r>
        <w:rPr>
          <w:rFonts w:ascii="Arial CYR" w:hAnsi="Arial CYR" w:cs="Arial CYR"/>
          <w:sz w:val="20"/>
          <w:szCs w:val="20"/>
        </w:rPr>
        <w:t>кциям перекрытия (покрытия);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Работы, выполняемые в целях надлежащего содержания колонн и столбов многоквартирных до</w:t>
      </w:r>
      <w:r>
        <w:rPr>
          <w:rFonts w:ascii="Arial CYR" w:hAnsi="Arial CYR" w:cs="Arial CYR"/>
          <w:sz w:val="20"/>
          <w:szCs w:val="20"/>
        </w:rPr>
        <w:t>мов: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состояния и выявление коррозии арматуры и армату</w:t>
      </w:r>
      <w:r>
        <w:rPr>
          <w:rFonts w:ascii="Arial CYR" w:hAnsi="Arial CYR" w:cs="Arial CYR"/>
          <w:sz w:val="20"/>
          <w:szCs w:val="20"/>
        </w:rPr>
        <w:t>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разрушения или выпадения кирпичей, разрывов или выдергивания ст</w:t>
      </w:r>
      <w:r>
        <w:rPr>
          <w:rFonts w:ascii="Arial CYR" w:hAnsi="Arial CYR" w:cs="Arial CYR"/>
          <w:sz w:val="20"/>
          <w:szCs w:val="20"/>
        </w:rPr>
        <w:t>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поражения гнилью, дереворазрушающими грибками и жучками-точильщиками, ра</w:t>
      </w:r>
      <w:r>
        <w:rPr>
          <w:rFonts w:ascii="Arial CYR" w:hAnsi="Arial CYR" w:cs="Arial CYR"/>
          <w:sz w:val="20"/>
          <w:szCs w:val="20"/>
        </w:rPr>
        <w:t>сслоения древесины, разрывов волокон древесины в домах с деревянными стойками;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выявлении повреждений и нарушений - разработка плана восстано</w:t>
      </w:r>
      <w:r>
        <w:rPr>
          <w:rFonts w:ascii="Arial CYR" w:hAnsi="Arial CYR" w:cs="Arial CYR"/>
          <w:sz w:val="20"/>
          <w:szCs w:val="20"/>
        </w:rPr>
        <w:t>вительных работ (при необходимости), проведение восстановительных работ.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состояния и выявление нарушений условий эксплуатации, несан</w:t>
      </w:r>
      <w:r>
        <w:rPr>
          <w:rFonts w:ascii="Arial CYR" w:hAnsi="Arial CYR" w:cs="Arial CYR"/>
          <w:sz w:val="20"/>
          <w:szCs w:val="20"/>
        </w:rPr>
        <w:t xml:space="preserve">кционированных изменений </w:t>
      </w:r>
      <w:r>
        <w:rPr>
          <w:rFonts w:ascii="Arial CYR" w:hAnsi="Arial CYR" w:cs="Arial CYR"/>
          <w:sz w:val="20"/>
          <w:szCs w:val="20"/>
        </w:rPr>
        <w:lastRenderedPageBreak/>
        <w:t>конструктивного решения, устойчивости, прогибов, колебаний и трещин;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</w:t>
      </w:r>
      <w:r>
        <w:rPr>
          <w:rFonts w:ascii="Arial CYR" w:hAnsi="Arial CYR" w:cs="Arial CYR"/>
          <w:sz w:val="20"/>
          <w:szCs w:val="20"/>
        </w:rPr>
        <w:t>домах с монолитными и сборными железобетонными балками перекрытий и покрытий;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</w:t>
      </w:r>
      <w:r>
        <w:rPr>
          <w:rFonts w:ascii="Arial CYR" w:hAnsi="Arial CYR" w:cs="Arial CYR"/>
          <w:sz w:val="20"/>
          <w:szCs w:val="20"/>
        </w:rPr>
        <w:t>нтов в домах со стальными балками перекрытий и покрытий;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выявлении по</w:t>
      </w:r>
      <w:r>
        <w:rPr>
          <w:rFonts w:ascii="Arial CYR" w:hAnsi="Arial CYR" w:cs="Arial CYR"/>
          <w:sz w:val="20"/>
          <w:szCs w:val="20"/>
        </w:rPr>
        <w:t>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 Работы, выполняемые в целях надлежащего содержания крыш многоквартирных домов: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кровли на отсутствие протечек;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мол</w:t>
      </w:r>
      <w:r>
        <w:rPr>
          <w:rFonts w:ascii="Arial CYR" w:hAnsi="Arial CYR" w:cs="Arial CYR"/>
          <w:sz w:val="20"/>
          <w:szCs w:val="20"/>
        </w:rPr>
        <w:t>ниезащитных устройств, заземления мачт и другого оборудования, расположенного на крыше;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</w:t>
      </w:r>
      <w:r>
        <w:rPr>
          <w:rFonts w:ascii="Arial CYR" w:hAnsi="Arial CYR" w:cs="Arial CYR"/>
          <w:sz w:val="20"/>
          <w:szCs w:val="20"/>
        </w:rPr>
        <w:t>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состояния защитных бетонных плит и огр</w:t>
      </w:r>
      <w:r>
        <w:rPr>
          <w:rFonts w:ascii="Arial CYR" w:hAnsi="Arial CYR" w:cs="Arial CYR"/>
          <w:sz w:val="20"/>
          <w:szCs w:val="20"/>
        </w:rPr>
        <w:t>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температурно-влажностного режима и воздухообмена на чердаке;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состояния оборудования или устройств, пред</w:t>
      </w:r>
      <w:r>
        <w:rPr>
          <w:rFonts w:ascii="Arial CYR" w:hAnsi="Arial CYR" w:cs="Arial CYR"/>
          <w:sz w:val="20"/>
          <w:szCs w:val="20"/>
        </w:rPr>
        <w:t>отвращающих образование наледи и сосулек;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</w:t>
      </w:r>
      <w:r>
        <w:rPr>
          <w:rFonts w:ascii="Arial CYR" w:hAnsi="Arial CYR" w:cs="Arial CYR"/>
          <w:sz w:val="20"/>
          <w:szCs w:val="20"/>
        </w:rPr>
        <w:t>влияющей на возможные промерзания их покрытий;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и при необходимости очистка кровли от скопления снега и нале</w:t>
      </w:r>
      <w:r>
        <w:rPr>
          <w:rFonts w:ascii="Arial CYR" w:hAnsi="Arial CYR" w:cs="Arial CYR"/>
          <w:sz w:val="20"/>
          <w:szCs w:val="20"/>
        </w:rPr>
        <w:t>ди;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и при необходимости восстановление насыпного пригрузочного</w:t>
      </w:r>
      <w:r>
        <w:rPr>
          <w:rFonts w:ascii="Arial CYR" w:hAnsi="Arial CYR" w:cs="Arial CYR"/>
          <w:sz w:val="20"/>
          <w:szCs w:val="20"/>
        </w:rPr>
        <w:t xml:space="preserve"> защитного слоя для эластомерных или термопластичных мембран балластного способа соединения кровель;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и при</w:t>
      </w:r>
      <w:r>
        <w:rPr>
          <w:rFonts w:ascii="Arial CYR" w:hAnsi="Arial CYR" w:cs="Arial CYR"/>
          <w:sz w:val="20"/>
          <w:szCs w:val="20"/>
        </w:rPr>
        <w:t xml:space="preserve">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выявлении нарушений, приводящих к протечкам, - незамедлительное их устранение. В остальных случаях - разраб</w:t>
      </w:r>
      <w:r>
        <w:rPr>
          <w:rFonts w:ascii="Arial CYR" w:hAnsi="Arial CYR" w:cs="Arial CYR"/>
          <w:sz w:val="20"/>
          <w:szCs w:val="20"/>
        </w:rPr>
        <w:t>отка плана восстановительных работ (при необходимости), проведение восстановительных работ.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8. Работы, выполняемые в целях надлежащего содержания лестниц многоквартирных домов: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деформации и повреждений в несущих конструкциях, надежности крепления</w:t>
      </w:r>
      <w:r>
        <w:rPr>
          <w:rFonts w:ascii="Arial CYR" w:hAnsi="Arial CYR" w:cs="Arial CYR"/>
          <w:sz w:val="20"/>
          <w:szCs w:val="20"/>
        </w:rPr>
        <w:t xml:space="preserve"> ограждений, выбоин и сколов в ступенях;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прогиб</w:t>
      </w:r>
      <w:r>
        <w:rPr>
          <w:rFonts w:ascii="Arial CYR" w:hAnsi="Arial CYR" w:cs="Arial CYR"/>
          <w:sz w:val="20"/>
          <w:szCs w:val="20"/>
        </w:rPr>
        <w:t>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прогибов несущих конструкций, нарушений крепления тетив к балкам, поддерживающим лестничные площадки, врубок в конст</w:t>
      </w:r>
      <w:r>
        <w:rPr>
          <w:rFonts w:ascii="Arial CYR" w:hAnsi="Arial CYR" w:cs="Arial CYR"/>
          <w:sz w:val="20"/>
          <w:szCs w:val="20"/>
        </w:rPr>
        <w:t>рукции лестницы, а также наличие гнили и жучков-точильщиков в домах с деревянными лестницами;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состояния и при</w:t>
      </w:r>
      <w:r>
        <w:rPr>
          <w:rFonts w:ascii="Arial CYR" w:hAnsi="Arial CYR" w:cs="Arial CYR"/>
          <w:sz w:val="20"/>
          <w:szCs w:val="20"/>
        </w:rPr>
        <w:t xml:space="preserve">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состояния и при необходимости обработка деревянных поверхностей антисе</w:t>
      </w:r>
      <w:r>
        <w:rPr>
          <w:rFonts w:ascii="Arial CYR" w:hAnsi="Arial CYR" w:cs="Arial CYR"/>
          <w:sz w:val="20"/>
          <w:szCs w:val="20"/>
        </w:rPr>
        <w:t>птическими и антипереновыми составами в домах с деревянными лестницами.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9. Работы, выполняемые в целях надлежащего содержания фасадов многоквартирных домов: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выявление нарушений отделки фасадов и их отдельных элементов, ослабления связи отделочных слоев со </w:t>
      </w:r>
      <w:r>
        <w:rPr>
          <w:rFonts w:ascii="Arial CYR" w:hAnsi="Arial CYR" w:cs="Arial CYR"/>
          <w:sz w:val="20"/>
          <w:szCs w:val="20"/>
        </w:rPr>
        <w:t>стенами, нарушений сплошности и герметичности наружных водостоков;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нарушений и эксплуатационных качеств несущих конструкций, гидроиз</w:t>
      </w:r>
      <w:r>
        <w:rPr>
          <w:rFonts w:ascii="Arial CYR" w:hAnsi="Arial CYR" w:cs="Arial CYR"/>
          <w:sz w:val="20"/>
          <w:szCs w:val="20"/>
        </w:rPr>
        <w:t>оляции, элементов металлических ограждений на балконах, лоджиях и козырьках;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состояния и восстановление плотности п</w:t>
      </w:r>
      <w:r>
        <w:rPr>
          <w:rFonts w:ascii="Arial CYR" w:hAnsi="Arial CYR" w:cs="Arial CYR"/>
          <w:sz w:val="20"/>
          <w:szCs w:val="20"/>
        </w:rPr>
        <w:t>ритворов входных дверей, самозакрывающихся устройств (доводчики, пружины), ограничителей хода дверей (остановы);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10. Р</w:t>
      </w:r>
      <w:r>
        <w:rPr>
          <w:rFonts w:ascii="Arial CYR" w:hAnsi="Arial CYR" w:cs="Arial CYR"/>
          <w:sz w:val="20"/>
          <w:szCs w:val="20"/>
        </w:rPr>
        <w:t>аботы, выполняемые в целях надлежащего содержания перегородок в многоквартирных домах: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</w:t>
      </w:r>
      <w:r>
        <w:rPr>
          <w:rFonts w:ascii="Arial CYR" w:hAnsi="Arial CYR" w:cs="Arial CYR"/>
          <w:sz w:val="20"/>
          <w:szCs w:val="20"/>
        </w:rPr>
        <w:t>ными коробками, в местах установки санитарно-технических приборов и прохождения различных трубопроводов;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звукоизоляции и огнезащиты;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</w:t>
      </w:r>
      <w:r>
        <w:rPr>
          <w:rFonts w:ascii="Arial CYR" w:hAnsi="Arial CYR" w:cs="Arial CYR"/>
          <w:sz w:val="20"/>
          <w:szCs w:val="20"/>
        </w:rPr>
        <w:t>осстановительных работ.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</w:t>
      </w:r>
      <w:r>
        <w:rPr>
          <w:rFonts w:ascii="Arial CYR" w:hAnsi="Arial CYR" w:cs="Arial CYR"/>
          <w:sz w:val="20"/>
          <w:szCs w:val="20"/>
        </w:rPr>
        <w:t>нию к несущим конструкциям и инженерному оборудованию - устранение выявленных нарушений.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состояния основания, поверхност</w:t>
      </w:r>
      <w:r>
        <w:rPr>
          <w:rFonts w:ascii="Arial CYR" w:hAnsi="Arial CYR" w:cs="Arial CYR"/>
          <w:sz w:val="20"/>
          <w:szCs w:val="20"/>
        </w:rPr>
        <w:t>ного слоя и работоспособности системы вентиляции (для деревянных полов);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13. Работы, выполняемые в целях надлежащего с</w:t>
      </w:r>
      <w:r>
        <w:rPr>
          <w:rFonts w:ascii="Arial CYR" w:hAnsi="Arial CYR" w:cs="Arial CYR"/>
          <w:sz w:val="20"/>
          <w:szCs w:val="20"/>
        </w:rPr>
        <w:t>одержания оконных и дверных заполнений помещений, относящихся к общему имуществу в многоквартирном доме: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</w:t>
      </w:r>
      <w:r>
        <w:rPr>
          <w:rFonts w:ascii="Arial CYR" w:hAnsi="Arial CYR" w:cs="Arial CYR"/>
          <w:sz w:val="20"/>
          <w:szCs w:val="20"/>
        </w:rPr>
        <w:t>х заполнений в помещениях, относящихся к общему имуществу в многоквартирном доме;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</w:t>
      </w:r>
      <w:r>
        <w:rPr>
          <w:rFonts w:ascii="Arial CYR" w:hAnsi="Arial CYR" w:cs="Arial CYR"/>
          <w:sz w:val="20"/>
          <w:szCs w:val="20"/>
        </w:rPr>
        <w:t>новительных работ.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"/>
          <w:szCs w:val="2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КонсультантПлюс: примечание.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Постановлением Правительства РФ от 14.05.2013 N 410 утвержден минимальный </w:t>
      </w:r>
      <w:hyperlink r:id="rId12" w:history="1">
        <w:r>
          <w:rPr>
            <w:rFonts w:ascii="Arial CYR" w:hAnsi="Arial CYR" w:cs="Arial CYR"/>
            <w:color w:val="0000FF"/>
            <w:sz w:val="20"/>
            <w:szCs w:val="20"/>
          </w:rPr>
          <w:t>перечень</w:t>
        </w:r>
      </w:hyperlink>
      <w:r>
        <w:rPr>
          <w:rFonts w:ascii="Arial CYR" w:hAnsi="Arial CYR" w:cs="Arial CYR"/>
          <w:sz w:val="20"/>
          <w:szCs w:val="20"/>
        </w:rPr>
        <w:t xml:space="preserve"> выполняемых работ (оказываемых услуг) по техническому обслуживанию и ремонту внутридомового и (или) внут</w:t>
      </w:r>
      <w:r>
        <w:rPr>
          <w:rFonts w:ascii="Arial CYR" w:hAnsi="Arial CYR" w:cs="Arial CYR"/>
          <w:sz w:val="20"/>
          <w:szCs w:val="20"/>
        </w:rPr>
        <w:t>риквартирного газового оборудования.</w:t>
      </w:r>
    </w:p>
    <w:p w:rsidR="00000000" w:rsidRDefault="00956C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"/>
          <w:szCs w:val="2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II. Работы, необходимые для надлежащего содержания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оборудования и систем инженерно-технического обеспечения,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входящих в состав общего имущества в многоквартирном доме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14. Работы, выполняемые в целях надлежащего содерж</w:t>
      </w:r>
      <w:r>
        <w:rPr>
          <w:rFonts w:ascii="Arial CYR" w:hAnsi="Arial CYR" w:cs="Arial CYR"/>
          <w:sz w:val="20"/>
          <w:szCs w:val="20"/>
        </w:rPr>
        <w:t>ания мусоропроводов многоквартирных домов: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технического состояния и работоспособности элементов мусоропровода;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выявлении засоров - незамедлительное их устранение;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чистка, промывка и дезинфекция загрузочных клапанов стволов мусоропроводов, мусо</w:t>
      </w:r>
      <w:r>
        <w:rPr>
          <w:rFonts w:ascii="Arial CYR" w:hAnsi="Arial CYR" w:cs="Arial CYR"/>
          <w:sz w:val="20"/>
          <w:szCs w:val="20"/>
        </w:rPr>
        <w:t>росборной камеры и ее оборудования;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15. Работы, выполняемые в целях надлежащего содержания систем вентиляции и дымоуда</w:t>
      </w:r>
      <w:r>
        <w:rPr>
          <w:rFonts w:ascii="Arial CYR" w:hAnsi="Arial CYR" w:cs="Arial CYR"/>
          <w:sz w:val="20"/>
          <w:szCs w:val="20"/>
        </w:rPr>
        <w:t>ления многоквартирных домов: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состояния, выявление и устранение причин недопустимых вибрац</w:t>
      </w:r>
      <w:r>
        <w:rPr>
          <w:rFonts w:ascii="Arial CYR" w:hAnsi="Arial CYR" w:cs="Arial CYR"/>
          <w:sz w:val="20"/>
          <w:szCs w:val="20"/>
        </w:rPr>
        <w:t>ий и шума при работе вентиляционной установки;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утепления теплых чердаков, плотности закрытия входов на них;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</w:t>
      </w:r>
      <w:r>
        <w:rPr>
          <w:rFonts w:ascii="Arial CYR" w:hAnsi="Arial CYR" w:cs="Arial CYR"/>
          <w:sz w:val="20"/>
          <w:szCs w:val="20"/>
        </w:rPr>
        <w:t>нов в вытяжных шахтах, зонтов над шахтами и дефлекторов, замена дефективных вытяжных решеток и их креплений;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исправности, техническое обслуживание и ремонт оборудования системы холодоснабжения;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и обеспечение исправного состояния систем ав</w:t>
      </w:r>
      <w:r>
        <w:rPr>
          <w:rFonts w:ascii="Arial CYR" w:hAnsi="Arial CYR" w:cs="Arial CYR"/>
          <w:sz w:val="20"/>
          <w:szCs w:val="20"/>
        </w:rPr>
        <w:t>томатического дымоудаления;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сезонное открытие и закрытие калорифера со стороны подвода воздуха;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выявлении повреждений и нарушений</w:t>
      </w:r>
      <w:r>
        <w:rPr>
          <w:rFonts w:ascii="Arial CYR" w:hAnsi="Arial CYR" w:cs="Arial CYR"/>
          <w:sz w:val="20"/>
          <w:szCs w:val="20"/>
        </w:rPr>
        <w:t xml:space="preserve"> - разработка плана восстановительных работ (при необходимости), проведение восстановительных работ.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16. Работы, выполняемые в целях надлежащего содержания печей, каминов и очагов в многоквартирных домах: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определение целостности конструкций и проверка рабо</w:t>
      </w:r>
      <w:r>
        <w:rPr>
          <w:rFonts w:ascii="Arial CYR" w:hAnsi="Arial CYR" w:cs="Arial CYR"/>
          <w:sz w:val="20"/>
          <w:szCs w:val="20"/>
        </w:rPr>
        <w:t>тоспособности дымоходов печей, каминов и очагов;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очистка от сажи дымоходов и труб пече</w:t>
      </w:r>
      <w:r>
        <w:rPr>
          <w:rFonts w:ascii="Arial CYR" w:hAnsi="Arial CYR" w:cs="Arial CYR"/>
          <w:sz w:val="20"/>
          <w:szCs w:val="20"/>
        </w:rPr>
        <w:t>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устранение завалов в дымовых каналах.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исправности и работоспособности оборудования, выполнение наладочных и ремонтных</w:t>
      </w:r>
      <w:r>
        <w:rPr>
          <w:rFonts w:ascii="Arial CYR" w:hAnsi="Arial CYR" w:cs="Arial CYR"/>
          <w:sz w:val="20"/>
          <w:szCs w:val="20"/>
        </w:rPr>
        <w:t xml:space="preserve"> работ на индивидуальных тепловых пунктах и водоподкачках в многоквартирных домах;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</w:t>
      </w:r>
      <w:r>
        <w:rPr>
          <w:rFonts w:ascii="Arial CYR" w:hAnsi="Arial CYR" w:cs="Arial CYR"/>
          <w:sz w:val="20"/>
          <w:szCs w:val="20"/>
        </w:rPr>
        <w:t>абжения и герметичности оборудования;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гидравлические и тепловые испытания оборудования индивидуальных тепловых пунктов и водоподкачек;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работы по очистке теплообменного оборудования для удаления накипно-коррозионных отложений;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работоспособности и о</w:t>
      </w:r>
      <w:r>
        <w:rPr>
          <w:rFonts w:ascii="Arial CYR" w:hAnsi="Arial CYR" w:cs="Arial CYR"/>
          <w:sz w:val="20"/>
          <w:szCs w:val="20"/>
        </w:rPr>
        <w:t>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18. Общие работы, выполняемые для надлежащег</w:t>
      </w:r>
      <w:r>
        <w:rPr>
          <w:rFonts w:ascii="Arial CYR" w:hAnsi="Arial CYR" w:cs="Arial CYR"/>
          <w:sz w:val="20"/>
          <w:szCs w:val="20"/>
        </w:rPr>
        <w:t>о содержания систем водоснабжения (холодного и горячего), отопления и водоотведения в многоквартирных домах: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</w:t>
      </w:r>
      <w:r>
        <w:rPr>
          <w:rFonts w:ascii="Arial CYR" w:hAnsi="Arial CYR" w:cs="Arial CYR"/>
          <w:sz w:val="20"/>
          <w:szCs w:val="20"/>
        </w:rPr>
        <w:t>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постоянный контроль параметров т</w:t>
      </w:r>
      <w:r>
        <w:rPr>
          <w:rFonts w:ascii="Arial CYR" w:hAnsi="Arial CYR" w:cs="Arial CYR"/>
          <w:sz w:val="20"/>
          <w:szCs w:val="20"/>
        </w:rPr>
        <w:t>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состояния и замена неисправных контрольно-измерительных приборов (манометр</w:t>
      </w:r>
      <w:r>
        <w:rPr>
          <w:rFonts w:ascii="Arial CYR" w:hAnsi="Arial CYR" w:cs="Arial CYR"/>
          <w:sz w:val="20"/>
          <w:szCs w:val="20"/>
        </w:rPr>
        <w:t>ов, термометров и т.п.);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состояния и незамедлительно</w:t>
      </w:r>
      <w:r>
        <w:rPr>
          <w:rFonts w:ascii="Arial CYR" w:hAnsi="Arial CYR" w:cs="Arial CYR"/>
          <w:sz w:val="20"/>
          <w:szCs w:val="20"/>
        </w:rPr>
        <w:t>е восстановление герметичности участков трубопроводов и соединительных элементов в случае их разгерметизации;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</w:t>
      </w:r>
      <w:r>
        <w:rPr>
          <w:rFonts w:ascii="Arial CYR" w:hAnsi="Arial CYR" w:cs="Arial CYR"/>
          <w:sz w:val="20"/>
          <w:szCs w:val="20"/>
        </w:rPr>
        <w:t xml:space="preserve"> и дворовой канализации;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промывка участков водопровода после выполнения ремонтно-строительных работ на водопроводе;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очистка и пр</w:t>
      </w:r>
      <w:r>
        <w:rPr>
          <w:rFonts w:ascii="Arial CYR" w:hAnsi="Arial CYR" w:cs="Arial CYR"/>
          <w:sz w:val="20"/>
          <w:szCs w:val="20"/>
        </w:rPr>
        <w:t>омывка водонапорных баков;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промывка систем водоснабжения для удаления накипно-коррозионных отложений.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19. Работы, выполняемые в целях надлежащего </w:t>
      </w:r>
      <w:r>
        <w:rPr>
          <w:rFonts w:ascii="Arial CYR" w:hAnsi="Arial CYR" w:cs="Arial CYR"/>
          <w:sz w:val="20"/>
          <w:szCs w:val="20"/>
        </w:rPr>
        <w:t>содержания систем теплоснабжения (отопление, горячее водоснабжение) в многоквартирных домах: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проведение пробных пусконала</w:t>
      </w:r>
      <w:r>
        <w:rPr>
          <w:rFonts w:ascii="Arial CYR" w:hAnsi="Arial CYR" w:cs="Arial CYR"/>
          <w:sz w:val="20"/>
          <w:szCs w:val="20"/>
        </w:rPr>
        <w:t>дочных работ (пробные топки);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удаление воздуха из системы отопления;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промывка централизованных систем теплоснабжения для удаления накипно-коррозионных отложений.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20. Работы, выполняемые в целях надлежащего содержания электрооборудования, радио- и телекомму</w:t>
      </w:r>
      <w:r>
        <w:rPr>
          <w:rFonts w:ascii="Arial CYR" w:hAnsi="Arial CYR" w:cs="Arial CYR"/>
          <w:sz w:val="20"/>
          <w:szCs w:val="20"/>
        </w:rPr>
        <w:t>никационного оборудования в многоквартирном доме: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и обеспечение работоспособности устройств защитного отключения;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</w:t>
      </w:r>
      <w:r>
        <w:rPr>
          <w:rFonts w:ascii="Arial CYR" w:hAnsi="Arial CYR" w:cs="Arial CYR"/>
          <w:sz w:val="20"/>
          <w:szCs w:val="20"/>
        </w:rPr>
        <w:t>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контроль </w:t>
      </w:r>
      <w:r>
        <w:rPr>
          <w:rFonts w:ascii="Arial CYR" w:hAnsi="Arial CYR" w:cs="Arial CYR"/>
          <w:sz w:val="20"/>
          <w:szCs w:val="20"/>
        </w:rPr>
        <w:t>состояния и замена вышедших из строя датчиков, проводки и оборудования пожарной и охранной сигнализации.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проверки состоян</w:t>
      </w:r>
      <w:r>
        <w:rPr>
          <w:rFonts w:ascii="Arial CYR" w:hAnsi="Arial CYR" w:cs="Arial CYR"/>
          <w:sz w:val="20"/>
          <w:szCs w:val="20"/>
        </w:rPr>
        <w:t>ия системы внутридомового газового оборудования и ее отдельных элементов;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технического обслуживания и ремонта систем контроля загазованности помещений;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выявлении нарушений и неисправностей внутридомового газового оборудования, систем дымоуд</w:t>
      </w:r>
      <w:r>
        <w:rPr>
          <w:rFonts w:ascii="Arial CYR" w:hAnsi="Arial CYR" w:cs="Arial CYR"/>
          <w:sz w:val="20"/>
          <w:szCs w:val="20"/>
        </w:rPr>
        <w:t>аления и вентиляции, способных повлечь скопление газа в помещениях, - организация проведения работ по их устранению.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22. Работы, выполняемые в целях надлежащего содержания и ремонта лифта (лифтов) в многоквартирном доме: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организация системы диспетчерского </w:t>
      </w:r>
      <w:r>
        <w:rPr>
          <w:rFonts w:ascii="Arial CYR" w:hAnsi="Arial CYR" w:cs="Arial CYR"/>
          <w:sz w:val="20"/>
          <w:szCs w:val="20"/>
        </w:rPr>
        <w:t>контроля и обеспечение диспетчерской связи с кабиной лифта;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обеспечение проведения осмотров, технического обслуживания и ремонт лифта (лифтов);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обеспечение проведения аварийного обслуживания лифта (лифтов);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обеспечение проведения технического освидетельств</w:t>
      </w:r>
      <w:r>
        <w:rPr>
          <w:rFonts w:ascii="Arial CYR" w:hAnsi="Arial CYR" w:cs="Arial CYR"/>
          <w:sz w:val="20"/>
          <w:szCs w:val="20"/>
        </w:rPr>
        <w:t>ования лифта (лифтов), в том числе после замены элементов оборудования.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III. Работы и услуги по содержанию иного общего имущества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многоквартирном доме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23. Работы по содержанию помещений, входящих в состав общего имущества в многоквартирном доме: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сухая </w:t>
      </w:r>
      <w:r>
        <w:rPr>
          <w:rFonts w:ascii="Arial CYR" w:hAnsi="Arial CYR" w:cs="Arial CYR"/>
          <w:sz w:val="20"/>
          <w:szCs w:val="20"/>
        </w:rPr>
        <w:t>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влажная протирка подоконников, оконных решеток, перил лестниц, шкафов для электросчетчиков слаботочных устройств, по</w:t>
      </w:r>
      <w:r>
        <w:rPr>
          <w:rFonts w:ascii="Arial CYR" w:hAnsi="Arial CYR" w:cs="Arial CYR"/>
          <w:sz w:val="20"/>
          <w:szCs w:val="20"/>
        </w:rPr>
        <w:t>чтовых ящиков, дверных коробок, полотен дверей, доводчиков, дверных ручек;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мытье окон;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очистка систем защиты от грязи (металлических решеток, ячеистых покрытий, приямков, текстильных матов);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проведение дератизации и дезинсекции помещений, входящих в состав</w:t>
      </w:r>
      <w:r>
        <w:rPr>
          <w:rFonts w:ascii="Arial CYR" w:hAnsi="Arial CYR" w:cs="Arial CYR"/>
          <w:sz w:val="20"/>
          <w:szCs w:val="20"/>
        </w:rPr>
        <w:t xml:space="preserve">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24. Работы по содержанию земельного участка, на котором расположен многоквартирный дом, с элементами озелен</w:t>
      </w:r>
      <w:r>
        <w:rPr>
          <w:rFonts w:ascii="Arial CYR" w:hAnsi="Arial CYR" w:cs="Arial CYR"/>
          <w:sz w:val="20"/>
          <w:szCs w:val="20"/>
        </w:rPr>
        <w:t>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очистка крышек люков колодцев и пожарных гидрантов от снега и льда толщиной слоя свыше 5 см;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сдвиг</w:t>
      </w:r>
      <w:r>
        <w:rPr>
          <w:rFonts w:ascii="Arial CYR" w:hAnsi="Arial CYR" w:cs="Arial CYR"/>
          <w:sz w:val="20"/>
          <w:szCs w:val="20"/>
        </w:rPr>
        <w:t>ание свежевыпавшего снега и очистка придомовой территории от снега и льда при наличии колейности свыше 5 см;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очистка придомовой</w:t>
      </w:r>
      <w:r>
        <w:rPr>
          <w:rFonts w:ascii="Arial CYR" w:hAnsi="Arial CYR" w:cs="Arial CYR"/>
          <w:sz w:val="20"/>
          <w:szCs w:val="20"/>
        </w:rPr>
        <w:t xml:space="preserve"> территории от наледи и льда;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уборка крыльца и площадки перед входом в подъезд</w:t>
      </w:r>
      <w:r>
        <w:rPr>
          <w:rFonts w:ascii="Arial CYR" w:hAnsi="Arial CYR" w:cs="Arial CYR"/>
          <w:sz w:val="20"/>
          <w:szCs w:val="20"/>
        </w:rPr>
        <w:t>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25. Работы по содержанию придомовой территории в теплый период года: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подметание и уборка придомовой территории;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очистка от мусора и промывка урн, установленных возле подъездов, и уборка контейнерных площадок, расположенных на территории общего имущества </w:t>
      </w:r>
      <w:r>
        <w:rPr>
          <w:rFonts w:ascii="Arial CYR" w:hAnsi="Arial CYR" w:cs="Arial CYR"/>
          <w:sz w:val="20"/>
          <w:szCs w:val="20"/>
        </w:rPr>
        <w:t>многоквартирного дома;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уборка и выкашивание газонов;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прочистка ливневой канализации;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уборка крыльца и площадки перед входом в подъезд, очистка металлической решетки и приямка.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26. Работы по обеспечению вывоза бытовых отходов, в том числе откачке жидких быт</w:t>
      </w:r>
      <w:r>
        <w:rPr>
          <w:rFonts w:ascii="Arial CYR" w:hAnsi="Arial CYR" w:cs="Arial CYR"/>
          <w:sz w:val="20"/>
          <w:szCs w:val="20"/>
        </w:rPr>
        <w:t>овых отходов: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незамедлительный вывоз твердых бытовых отходов при накоплении более 2,5 куб. метров;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вывоз жидких бытовых отходов из дворовых туалетов, находящихся на придомовой территории;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вывоз бытовых сточных вод из септиков, находящихся на придомовой тер</w:t>
      </w:r>
      <w:r>
        <w:rPr>
          <w:rFonts w:ascii="Arial CYR" w:hAnsi="Arial CYR" w:cs="Arial CYR"/>
          <w:sz w:val="20"/>
          <w:szCs w:val="20"/>
        </w:rPr>
        <w:t>ритории;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</w:t>
      </w:r>
      <w:r>
        <w:rPr>
          <w:rFonts w:ascii="Arial CYR" w:hAnsi="Arial CYR" w:cs="Arial CYR"/>
          <w:sz w:val="20"/>
          <w:szCs w:val="20"/>
        </w:rPr>
        <w:t>езвреживанию, транспортированию и размещению таких отходов.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</w:t>
      </w:r>
      <w:r>
        <w:rPr>
          <w:rFonts w:ascii="Arial CYR" w:hAnsi="Arial CYR" w:cs="Arial CYR"/>
          <w:sz w:val="20"/>
          <w:szCs w:val="20"/>
        </w:rPr>
        <w:t>, сигнализации, противопожарного водоснабжения, средств противопожарной защиты, противодымной защиты.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</w:t>
      </w:r>
      <w:r>
        <w:rPr>
          <w:rFonts w:ascii="Arial CYR" w:hAnsi="Arial CYR" w:cs="Arial CYR"/>
          <w:sz w:val="20"/>
          <w:szCs w:val="20"/>
        </w:rPr>
        <w:t>ния заявок населения.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(п. 29 введен </w:t>
      </w:r>
      <w:hyperlink r:id="rId13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РФ от 09.07.2016 N 649)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30. Работы и услуги, предусмотренные </w:t>
      </w:r>
      <w:hyperlink r:id="rId14" w:history="1">
        <w:r>
          <w:rPr>
            <w:rFonts w:ascii="Arial CYR" w:hAnsi="Arial CYR" w:cs="Arial CYR"/>
            <w:color w:val="0000FF"/>
            <w:sz w:val="20"/>
            <w:szCs w:val="20"/>
          </w:rPr>
          <w:t>разделами I</w:t>
        </w:r>
      </w:hyperlink>
      <w:r>
        <w:rPr>
          <w:rFonts w:ascii="Arial CYR" w:hAnsi="Arial CYR" w:cs="Arial CYR"/>
          <w:sz w:val="20"/>
          <w:szCs w:val="20"/>
        </w:rPr>
        <w:t xml:space="preserve"> и </w:t>
      </w:r>
      <w:hyperlink r:id="rId15" w:history="1">
        <w:r>
          <w:rPr>
            <w:rFonts w:ascii="Arial CYR" w:hAnsi="Arial CYR" w:cs="Arial CYR"/>
            <w:color w:val="0000FF"/>
            <w:sz w:val="20"/>
            <w:szCs w:val="20"/>
          </w:rPr>
          <w:t>II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перечня, которые могут повлиять на обеспечение условий доступности для инвалидов</w:t>
      </w:r>
      <w:r>
        <w:rPr>
          <w:rFonts w:ascii="Arial CYR" w:hAnsi="Arial CYR" w:cs="Arial CYR"/>
          <w:sz w:val="20"/>
          <w:szCs w:val="20"/>
        </w:rPr>
        <w:t xml:space="preserve"> помещения многоквартирного дома, выполняются с учетом обеспечения такого доступа.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(п. 30 введен </w:t>
      </w:r>
      <w:hyperlink r:id="rId16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РФ от 09.07.2016 N 649)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Утверждены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постановлением Правительства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Российской Федерации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от 3 апреля 2013 г. N 290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ПРАВИЛА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ОКАЗАНИЯ УСЛУГ И ВЫПОЛНЕНИЯ РАБОТ, НЕОБХОДИМЫХ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ДЛЯ ОБЕСПЕЧЕНИЯ НАДЛЕЖАЩЕГО СОДЕРЖАНИЯ ОБЩЕГО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ИМУЩЕС</w:t>
      </w:r>
      <w:r>
        <w:rPr>
          <w:rFonts w:ascii="Arial CYR" w:hAnsi="Arial CYR" w:cs="Arial CYR"/>
          <w:b/>
          <w:bCs/>
          <w:sz w:val="20"/>
          <w:szCs w:val="20"/>
        </w:rPr>
        <w:t>ТВА В МНОГОКВАРТИРНОМ ДОМЕ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Список изменяющих документов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(в ред. </w:t>
      </w:r>
      <w:hyperlink r:id="rId17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Постановления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РФ</w:t>
      </w:r>
      <w:r>
        <w:rPr>
          <w:rFonts w:ascii="Arial CYR" w:hAnsi="Arial CYR" w:cs="Arial CYR"/>
          <w:sz w:val="20"/>
          <w:szCs w:val="20"/>
        </w:rPr>
        <w:t xml:space="preserve"> от 09.07.2016 N 649)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Перечень услуг и работ из числа включенных в минимальный </w:t>
      </w:r>
      <w:hyperlink r:id="rId18" w:history="1">
        <w:r>
          <w:rPr>
            <w:rFonts w:ascii="Arial CYR" w:hAnsi="Arial CYR" w:cs="Arial CYR"/>
            <w:color w:val="0000FF"/>
            <w:sz w:val="20"/>
            <w:szCs w:val="20"/>
          </w:rPr>
          <w:t>перечень</w:t>
        </w:r>
      </w:hyperlink>
      <w:r>
        <w:rPr>
          <w:rFonts w:ascii="Arial CYR" w:hAnsi="Arial CYR" w:cs="Arial CYR"/>
          <w:sz w:val="20"/>
          <w:szCs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</w:t>
      </w:r>
      <w:r>
        <w:rPr>
          <w:rFonts w:ascii="Arial CYR" w:hAnsi="Arial CYR" w:cs="Arial CYR"/>
          <w:sz w:val="20"/>
          <w:szCs w:val="20"/>
        </w:rPr>
        <w:t>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а) в решении общего собрания собственников помещений в многоквартирном д</w:t>
      </w:r>
      <w:r>
        <w:rPr>
          <w:rFonts w:ascii="Arial CYR" w:hAnsi="Arial CYR" w:cs="Arial CYR"/>
          <w:sz w:val="20"/>
          <w:szCs w:val="20"/>
        </w:rPr>
        <w:t>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б) в договоре управления многоквартирным домом - в случае, если в установленном порядке выбран способ управления многоквар</w:t>
      </w:r>
      <w:r>
        <w:rPr>
          <w:rFonts w:ascii="Arial CYR" w:hAnsi="Arial CYR" w:cs="Arial CYR"/>
          <w:sz w:val="20"/>
          <w:szCs w:val="20"/>
        </w:rPr>
        <w:t>тирным домом управляющей организацией;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</w:t>
      </w:r>
      <w:r>
        <w:rPr>
          <w:rFonts w:ascii="Arial CYR" w:hAnsi="Arial CYR" w:cs="Arial CYR"/>
          <w:sz w:val="20"/>
          <w:szCs w:val="20"/>
        </w:rPr>
        <w:t>строительным кооперативом или иным специализированным потребительским кооперативом;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9" w:history="1">
        <w:r>
          <w:rPr>
            <w:rFonts w:ascii="Arial CYR" w:hAnsi="Arial CYR" w:cs="Arial CYR"/>
            <w:color w:val="0000FF"/>
            <w:sz w:val="20"/>
            <w:szCs w:val="20"/>
          </w:rPr>
          <w:t>частью 1.1 статьи 1</w:t>
        </w:r>
        <w:r>
          <w:rPr>
            <w:rFonts w:ascii="Arial CYR" w:hAnsi="Arial CYR" w:cs="Arial CYR"/>
            <w:color w:val="0000FF"/>
            <w:sz w:val="20"/>
            <w:szCs w:val="20"/>
          </w:rPr>
          <w:t>64</w:t>
        </w:r>
      </w:hyperlink>
      <w:r>
        <w:rPr>
          <w:rFonts w:ascii="Arial CYR" w:hAnsi="Arial CYR" w:cs="Arial CYR"/>
          <w:sz w:val="20"/>
          <w:szCs w:val="20"/>
        </w:rPr>
        <w:t xml:space="preserve"> Жилищного кодекса Российской Федерации;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д) в решении застройщика - в случае, предусмотренном </w:t>
      </w:r>
      <w:hyperlink r:id="rId20" w:history="1">
        <w:r>
          <w:rPr>
            <w:rFonts w:ascii="Arial CYR" w:hAnsi="Arial CYR" w:cs="Arial CYR"/>
            <w:color w:val="0000FF"/>
            <w:sz w:val="20"/>
            <w:szCs w:val="20"/>
          </w:rPr>
          <w:t>частью 14 статьи 161</w:t>
        </w:r>
      </w:hyperlink>
      <w:r>
        <w:rPr>
          <w:rFonts w:ascii="Arial CYR" w:hAnsi="Arial CYR" w:cs="Arial CYR"/>
          <w:sz w:val="20"/>
          <w:szCs w:val="20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Перечень услуг и р</w:t>
      </w:r>
      <w:r>
        <w:rPr>
          <w:rFonts w:ascii="Arial CYR" w:hAnsi="Arial CYR" w:cs="Arial CYR"/>
          <w:sz w:val="20"/>
          <w:szCs w:val="20"/>
        </w:rPr>
        <w:t>абот в отношении каждого многоквартирного дома определяется с учетом: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</w:t>
      </w:r>
      <w:r>
        <w:rPr>
          <w:rFonts w:ascii="Arial CYR" w:hAnsi="Arial CYR" w:cs="Arial CYR"/>
          <w:sz w:val="20"/>
          <w:szCs w:val="20"/>
        </w:rPr>
        <w:t>вартирного дома;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(в ред. </w:t>
      </w:r>
      <w:hyperlink r:id="rId21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Постановления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РФ от 09.07.2016 N 649)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б) наличия и сост</w:t>
      </w:r>
      <w:r>
        <w:rPr>
          <w:rFonts w:ascii="Arial CYR" w:hAnsi="Arial CYR" w:cs="Arial CYR"/>
          <w:sz w:val="20"/>
          <w:szCs w:val="20"/>
        </w:rPr>
        <w:t>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в) наличия земельного участка, на котором расположен мног</w:t>
      </w:r>
      <w:r>
        <w:rPr>
          <w:rFonts w:ascii="Arial CYR" w:hAnsi="Arial CYR" w:cs="Arial CYR"/>
          <w:sz w:val="20"/>
          <w:szCs w:val="20"/>
        </w:rPr>
        <w:t>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г) геодезических и природно-климатических условий расположения многоквартирного дома.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В случае применения специальн</w:t>
      </w:r>
      <w:r>
        <w:rPr>
          <w:rFonts w:ascii="Arial CYR" w:hAnsi="Arial CYR" w:cs="Arial CYR"/>
          <w:sz w:val="20"/>
          <w:szCs w:val="20"/>
        </w:rPr>
        <w:t xml:space="preserve">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r:id="rId22" w:history="1">
        <w:r>
          <w:rPr>
            <w:rFonts w:ascii="Arial CYR" w:hAnsi="Arial CYR" w:cs="Arial CYR"/>
            <w:color w:val="0000FF"/>
            <w:sz w:val="20"/>
            <w:szCs w:val="20"/>
          </w:rPr>
          <w:t>пункте 2</w:t>
        </w:r>
      </w:hyperlink>
      <w:r>
        <w:rPr>
          <w:rFonts w:ascii="Arial CYR" w:hAnsi="Arial CYR" w:cs="Arial CYR"/>
          <w:sz w:val="20"/>
          <w:szCs w:val="20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Периодичность оказания услуг и выполнения работ, </w:t>
      </w:r>
      <w:r>
        <w:rPr>
          <w:rFonts w:ascii="Arial CYR" w:hAnsi="Arial CYR" w:cs="Arial CYR"/>
          <w:sz w:val="20"/>
          <w:szCs w:val="20"/>
        </w:rPr>
        <w:t>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</w:t>
      </w:r>
      <w:r>
        <w:rPr>
          <w:rFonts w:ascii="Arial CYR" w:hAnsi="Arial CYR" w:cs="Arial CYR"/>
          <w:sz w:val="20"/>
          <w:szCs w:val="20"/>
        </w:rPr>
        <w:t>лнения работ, чем это предусмотрено законодательством Российской Федерации.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</w:t>
      </w:r>
      <w:r>
        <w:rPr>
          <w:rFonts w:ascii="Arial CYR" w:hAnsi="Arial CYR" w:cs="Arial CYR"/>
          <w:sz w:val="20"/>
          <w:szCs w:val="20"/>
        </w:rPr>
        <w:t>, обязаны: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а) обеспечить работу аварийно-диспетчерской службы;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в) своевременно заключать договоры оказания услуг и (или) выпо</w:t>
      </w:r>
      <w:r>
        <w:rPr>
          <w:rFonts w:ascii="Arial CYR" w:hAnsi="Arial CYR" w:cs="Arial CYR"/>
          <w:sz w:val="20"/>
          <w:szCs w:val="20"/>
        </w:rPr>
        <w:t>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</w:t>
      </w:r>
      <w:r>
        <w:rPr>
          <w:rFonts w:ascii="Arial CYR" w:hAnsi="Arial CYR" w:cs="Arial CYR"/>
          <w:sz w:val="20"/>
          <w:szCs w:val="20"/>
        </w:rPr>
        <w:t xml:space="preserve">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г) осуществлять подготовку предложений о выполнении плановых текущих работ по содержанию и ремонту общег</w:t>
      </w:r>
      <w:r>
        <w:rPr>
          <w:rFonts w:ascii="Arial CYR" w:hAnsi="Arial CYR" w:cs="Arial CYR"/>
          <w:sz w:val="20"/>
          <w:szCs w:val="20"/>
        </w:rPr>
        <w:t>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д) организовывать р</w:t>
      </w:r>
      <w:r>
        <w:rPr>
          <w:rFonts w:ascii="Arial CYR" w:hAnsi="Arial CYR" w:cs="Arial CYR"/>
          <w:sz w:val="20"/>
          <w:szCs w:val="20"/>
        </w:rPr>
        <w:t>аботу по начислению и сбору платы за содержание и ремонт жилых помещений;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е) организовать работу по взысканию задолженности по оплате жилых помещений;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ж) предоставлять потребителям услуг и работ, в том числе собственникам помещений в многоквартирном доме, </w:t>
      </w:r>
      <w:r>
        <w:rPr>
          <w:rFonts w:ascii="Arial CYR" w:hAnsi="Arial CYR" w:cs="Arial CYR"/>
          <w:sz w:val="20"/>
          <w:szCs w:val="20"/>
        </w:rPr>
        <w:t>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 Оказание услуг и выполнение работ, предусмотренных пере</w:t>
      </w:r>
      <w:r>
        <w:rPr>
          <w:rFonts w:ascii="Arial CYR" w:hAnsi="Arial CYR" w:cs="Arial CYR"/>
          <w:sz w:val="20"/>
          <w:szCs w:val="20"/>
        </w:rPr>
        <w:t xml:space="preserve">чнем услуг и работ, осуществляются с </w:t>
      </w:r>
      <w:r>
        <w:rPr>
          <w:rFonts w:ascii="Arial CYR" w:hAnsi="Arial CYR" w:cs="Arial CYR"/>
          <w:sz w:val="20"/>
          <w:szCs w:val="20"/>
        </w:rPr>
        <w:lastRenderedPageBreak/>
        <w:t>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8. Выпо</w:t>
      </w:r>
      <w:r>
        <w:rPr>
          <w:rFonts w:ascii="Arial CYR" w:hAnsi="Arial CYR" w:cs="Arial CYR"/>
          <w:sz w:val="20"/>
          <w:szCs w:val="20"/>
        </w:rPr>
        <w:t>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</w:t>
      </w:r>
      <w:r>
        <w:rPr>
          <w:rFonts w:ascii="Arial CYR" w:hAnsi="Arial CYR" w:cs="Arial CYR"/>
          <w:sz w:val="20"/>
          <w:szCs w:val="20"/>
        </w:rPr>
        <w:t>ями.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23" w:history="1">
        <w:r>
          <w:rPr>
            <w:rFonts w:ascii="Arial CYR" w:hAnsi="Arial CYR" w:cs="Arial CYR"/>
            <w:color w:val="0000FF"/>
            <w:sz w:val="20"/>
            <w:szCs w:val="20"/>
          </w:rPr>
          <w:t>форме</w:t>
        </w:r>
      </w:hyperlink>
      <w:r>
        <w:rPr>
          <w:rFonts w:ascii="Arial CYR" w:hAnsi="Arial CYR" w:cs="Arial CYR"/>
          <w:sz w:val="20"/>
          <w:szCs w:val="20"/>
        </w:rP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</w:t>
      </w:r>
      <w:r>
        <w:rPr>
          <w:rFonts w:ascii="Arial CYR" w:hAnsi="Arial CYR" w:cs="Arial CYR"/>
          <w:sz w:val="20"/>
          <w:szCs w:val="20"/>
        </w:rPr>
        <w:t>яются составной частью технической документации многоквартирного дома.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Утверждены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постановлением Правительства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Российской Федерации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3 апреля 2013 г. N 290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ИЗМЕНЕНИЯ,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КОТОРЫЕ ВНОСЯТСЯ В АКТЫ ПРАВИТЕЛЬСТВА РОССИЙСКОЙ ФЕДЕРАЦИИ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 ВОПРОСАМ СОДЕРЖАНИЯ</w:t>
      </w:r>
      <w:r>
        <w:rPr>
          <w:rFonts w:ascii="Arial CYR" w:hAnsi="Arial CYR" w:cs="Arial CYR"/>
          <w:b/>
          <w:bCs/>
          <w:sz w:val="20"/>
          <w:szCs w:val="20"/>
        </w:rPr>
        <w:t xml:space="preserve"> ОБЩЕГО ИМУЩЕСТВА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МНОГОКВАРТИРНОМ ДОМЕ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В </w:t>
      </w:r>
      <w:hyperlink r:id="rId24" w:history="1">
        <w:r>
          <w:rPr>
            <w:rFonts w:ascii="Arial CYR" w:hAnsi="Arial CYR" w:cs="Arial CYR"/>
            <w:color w:val="0000FF"/>
            <w:sz w:val="20"/>
            <w:szCs w:val="20"/>
          </w:rPr>
          <w:t>Правилах</w:t>
        </w:r>
      </w:hyperlink>
      <w:r>
        <w:rPr>
          <w:rFonts w:ascii="Arial CYR" w:hAnsi="Arial CYR" w:cs="Arial CYR"/>
          <w:sz w:val="20"/>
          <w:szCs w:val="20"/>
        </w:rPr>
        <w:t xml:space="preserve"> проведения органом местного самоуправления открытого конкурса по отбору</w:t>
      </w:r>
      <w:r>
        <w:rPr>
          <w:rFonts w:ascii="Arial CYR" w:hAnsi="Arial CYR" w:cs="Arial CYR"/>
          <w:sz w:val="20"/>
          <w:szCs w:val="20"/>
        </w:rPr>
        <w:t xml:space="preserve">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</w:t>
      </w:r>
      <w:r>
        <w:rPr>
          <w:rFonts w:ascii="Arial CYR" w:hAnsi="Arial CYR" w:cs="Arial CYR"/>
          <w:sz w:val="20"/>
          <w:szCs w:val="20"/>
        </w:rPr>
        <w:t>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а) в </w:t>
      </w:r>
      <w:hyperlink r:id="rId25" w:history="1">
        <w:r>
          <w:rPr>
            <w:rFonts w:ascii="Arial CYR" w:hAnsi="Arial CYR" w:cs="Arial CYR"/>
            <w:color w:val="0000FF"/>
            <w:sz w:val="20"/>
            <w:szCs w:val="20"/>
          </w:rPr>
          <w:t>пункте 41</w:t>
        </w:r>
      </w:hyperlink>
      <w:r>
        <w:rPr>
          <w:rFonts w:ascii="Arial CYR" w:hAnsi="Arial CYR" w:cs="Arial CYR"/>
          <w:sz w:val="20"/>
          <w:szCs w:val="20"/>
        </w:rPr>
        <w:t>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hyperlink r:id="rId26" w:history="1">
        <w:r>
          <w:rPr>
            <w:rFonts w:ascii="Arial CYR" w:hAnsi="Arial CYR" w:cs="Arial CYR"/>
            <w:color w:val="0000FF"/>
            <w:sz w:val="20"/>
            <w:szCs w:val="20"/>
          </w:rPr>
          <w:t>подпункт 4</w:t>
        </w:r>
      </w:hyperlink>
      <w:r>
        <w:rPr>
          <w:rFonts w:ascii="Arial CYR" w:hAnsi="Arial CYR" w:cs="Arial CYR"/>
          <w:sz w:val="20"/>
          <w:szCs w:val="20"/>
        </w:rPr>
        <w:t xml:space="preserve"> после слов "из таких работ и услуг," дополнить словами "сформированный из</w:t>
      </w:r>
      <w:r>
        <w:rPr>
          <w:rFonts w:ascii="Arial CYR" w:hAnsi="Arial CYR" w:cs="Arial CYR"/>
          <w:sz w:val="20"/>
          <w:szCs w:val="20"/>
        </w:rPr>
        <w:t xml:space="preserve">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</w:t>
      </w:r>
      <w:r>
        <w:rPr>
          <w:rFonts w:ascii="Arial CYR" w:hAnsi="Arial CYR" w:cs="Arial CYR"/>
          <w:sz w:val="20"/>
          <w:szCs w:val="20"/>
        </w:rPr>
        <w:t>рме";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hyperlink r:id="rId27" w:history="1">
        <w:r>
          <w:rPr>
            <w:rFonts w:ascii="Arial CYR" w:hAnsi="Arial CYR" w:cs="Arial CYR"/>
            <w:color w:val="0000FF"/>
            <w:sz w:val="20"/>
            <w:szCs w:val="20"/>
          </w:rPr>
          <w:t>подпункт 5</w:t>
        </w:r>
      </w:hyperlink>
      <w:r>
        <w:rPr>
          <w:rFonts w:ascii="Arial CYR" w:hAnsi="Arial CYR" w:cs="Arial CYR"/>
          <w:sz w:val="20"/>
          <w:szCs w:val="20"/>
        </w:rPr>
        <w:t xml:space="preserve"> признать утратившим силу;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б) </w:t>
      </w:r>
      <w:hyperlink r:id="rId28" w:history="1">
        <w:r>
          <w:rPr>
            <w:rFonts w:ascii="Arial CYR" w:hAnsi="Arial CYR" w:cs="Arial CYR"/>
            <w:color w:val="0000FF"/>
            <w:sz w:val="20"/>
            <w:szCs w:val="20"/>
          </w:rPr>
          <w:t>приложение N 2</w:t>
        </w:r>
      </w:hyperlink>
      <w:r>
        <w:rPr>
          <w:rFonts w:ascii="Arial CYR" w:hAnsi="Arial CYR" w:cs="Arial CYR"/>
          <w:sz w:val="20"/>
          <w:szCs w:val="20"/>
        </w:rPr>
        <w:t xml:space="preserve"> к указанным Правилам изложить в следующей редакции: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"Приложение N 2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Правилам проведения органом местного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самоуправления открытого конкурса по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отбору управляющей организации для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управления мн</w:t>
      </w:r>
      <w:r>
        <w:rPr>
          <w:rFonts w:ascii="Arial CYR" w:hAnsi="Arial CYR" w:cs="Arial CYR"/>
          <w:sz w:val="20"/>
          <w:szCs w:val="20"/>
        </w:rPr>
        <w:t>огоквартирным домом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(в редакции постановления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Правительства Российской Федерации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3 апреля 2013 г. N 290)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Утверждаю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_______________________________________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(должность, ф.и.о. руководителя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_______________________________________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органа местного самоуправления,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_____________________________________</w:t>
      </w:r>
      <w:r>
        <w:rPr>
          <w:rFonts w:ascii="Courier New CYR" w:hAnsi="Courier New CYR" w:cs="Courier New CYR"/>
          <w:sz w:val="20"/>
          <w:szCs w:val="20"/>
        </w:rPr>
        <w:t>__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являющегося организатором конкурса,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_______________________________________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почтовый индекс и адрес, телефон,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______________________________</w:t>
      </w:r>
      <w:r>
        <w:rPr>
          <w:rFonts w:ascii="Courier New CYR" w:hAnsi="Courier New CYR" w:cs="Courier New CYR"/>
          <w:sz w:val="20"/>
          <w:szCs w:val="20"/>
        </w:rPr>
        <w:t>_________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факс, адрес электронной почты)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"__" __________________________ 20__ г.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(дата утверждения)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ПЕРЕЧЕНЬ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обязательных ра</w:t>
      </w:r>
      <w:r>
        <w:rPr>
          <w:rFonts w:ascii="Courier New CYR" w:hAnsi="Courier New CYR" w:cs="Courier New CYR"/>
          <w:sz w:val="20"/>
          <w:szCs w:val="20"/>
        </w:rPr>
        <w:t>бот и услуг по содержанию и ремонту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общего имущества собственников помещений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в многоквартирном доме, являющегося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объектом конкурса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Периодичность выполнения работ и оказания усл</w:t>
            </w:r>
            <w:r>
              <w:rPr>
                <w:rFonts w:ascii="Arial CYR" w:hAnsi="Arial CYR" w:cs="Arial CYR"/>
                <w:sz w:val="20"/>
                <w:szCs w:val="20"/>
              </w:rPr>
              <w:t>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5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5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</w:t>
      </w:r>
      <w:r>
        <w:rPr>
          <w:rFonts w:ascii="Arial CYR" w:hAnsi="Arial CYR" w:cs="Arial CYR"/>
          <w:sz w:val="20"/>
          <w:szCs w:val="20"/>
        </w:rPr>
        <w:t>рса.";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в) </w:t>
      </w:r>
      <w:hyperlink r:id="rId29" w:history="1">
        <w:r>
          <w:rPr>
            <w:rFonts w:ascii="Arial CYR" w:hAnsi="Arial CYR" w:cs="Arial CYR"/>
            <w:color w:val="0000FF"/>
            <w:sz w:val="20"/>
            <w:szCs w:val="20"/>
          </w:rPr>
          <w:t>приложение N 3</w:t>
        </w:r>
      </w:hyperlink>
      <w:r>
        <w:rPr>
          <w:rFonts w:ascii="Arial CYR" w:hAnsi="Arial CYR" w:cs="Arial CYR"/>
          <w:sz w:val="20"/>
          <w:szCs w:val="20"/>
        </w:rPr>
        <w:t xml:space="preserve"> к указанным Правилам исключить.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</w:t>
      </w:r>
      <w:hyperlink r:id="rId30" w:history="1">
        <w:r>
          <w:rPr>
            <w:rFonts w:ascii="Arial CYR" w:hAnsi="Arial CYR" w:cs="Arial CYR"/>
            <w:color w:val="0000FF"/>
            <w:sz w:val="20"/>
            <w:szCs w:val="20"/>
          </w:rPr>
          <w:t>Правила</w:t>
        </w:r>
      </w:hyperlink>
      <w:r>
        <w:rPr>
          <w:rFonts w:ascii="Arial CYR" w:hAnsi="Arial CYR" w:cs="Arial CYR"/>
          <w:sz w:val="20"/>
          <w:szCs w:val="20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</w:t>
      </w:r>
      <w:r>
        <w:rPr>
          <w:rFonts w:ascii="Arial CYR" w:hAnsi="Arial CYR" w:cs="Arial CYR"/>
          <w:sz w:val="20"/>
          <w:szCs w:val="20"/>
        </w:rPr>
        <w:t>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</w:t>
      </w:r>
      <w:r>
        <w:rPr>
          <w:rFonts w:ascii="Arial CYR" w:hAnsi="Arial CYR" w:cs="Arial CYR"/>
          <w:sz w:val="20"/>
          <w:szCs w:val="20"/>
        </w:rPr>
        <w:t xml:space="preserve">аконодательства Российской Федерации, 2006, N 34, ст. 3680; 2011, N 22, ст. 3168), </w:t>
      </w:r>
      <w:hyperlink r:id="rId31" w:history="1">
        <w:r>
          <w:rPr>
            <w:rFonts w:ascii="Arial CYR" w:hAnsi="Arial CYR" w:cs="Arial CYR"/>
            <w:color w:val="0000FF"/>
            <w:sz w:val="20"/>
            <w:szCs w:val="20"/>
          </w:rPr>
          <w:t>дополнить</w:t>
        </w:r>
      </w:hyperlink>
      <w:r>
        <w:rPr>
          <w:rFonts w:ascii="Arial CYR" w:hAnsi="Arial CYR" w:cs="Arial CYR"/>
          <w:sz w:val="20"/>
          <w:szCs w:val="20"/>
        </w:rPr>
        <w:t xml:space="preserve"> пунктом 11(1) следующего содержания: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"11(1). Минимальный перечень услуг и работ, необходимых для обеспеч</w:t>
      </w:r>
      <w:r>
        <w:rPr>
          <w:rFonts w:ascii="Arial CYR" w:hAnsi="Arial CYR" w:cs="Arial CYR"/>
          <w:sz w:val="20"/>
          <w:szCs w:val="20"/>
        </w:rPr>
        <w:t>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</w:t>
      </w:r>
      <w:r>
        <w:rPr>
          <w:rFonts w:ascii="Arial CYR" w:hAnsi="Arial CYR" w:cs="Arial CYR"/>
          <w:sz w:val="20"/>
          <w:szCs w:val="20"/>
        </w:rPr>
        <w:t>и.".</w:t>
      </w: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95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956C6D" w:rsidRDefault="00956C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"/>
          <w:szCs w:val="2"/>
        </w:rPr>
      </w:pPr>
    </w:p>
    <w:sectPr w:rsidR="00956C6D" w:rsidSect="00BC6541">
      <w:pgSz w:w="12240" w:h="15840"/>
      <w:pgMar w:top="284" w:right="474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41"/>
    <w:rsid w:val="00956C6D"/>
    <w:rsid w:val="00B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2D679C-03B2-4632-86DA-CEBD09B1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l%20Par279%20%20o" TargetMode="External"/><Relationship Id="rId13" Type="http://schemas.openxmlformats.org/officeDocument/2006/relationships/hyperlink" Target="consultantplus://offline/ref=31379A49B587E470FF765B980142546ECD673E28FC3F49D7F8049310BC82779E7D2FC8E90390B819t9q1M%20o%20" TargetMode="External"/><Relationship Id="rId18" Type="http://schemas.openxmlformats.org/officeDocument/2006/relationships/hyperlink" Target="file:///C:\Users\User1\Desktop\l%20Par33%20%20o" TargetMode="External"/><Relationship Id="rId26" Type="http://schemas.openxmlformats.org/officeDocument/2006/relationships/hyperlink" Target="consultantplus://offline/ref=31379A49B587E470FF765B980142546ECE643A23F43C49D7F8049310BC82779E7D2FC8E90390B81Ft9q3M%20o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379A49B587E470FF765B980142546ECD673E28FC3F49D7F8049310BC82779E7D2FC8E90390B819t9q4M%20o%20" TargetMode="External"/><Relationship Id="rId7" Type="http://schemas.openxmlformats.org/officeDocument/2006/relationships/hyperlink" Target="file:///C:\Users\User1\Desktop\l%20Par236%20%20o" TargetMode="External"/><Relationship Id="rId12" Type="http://schemas.openxmlformats.org/officeDocument/2006/relationships/hyperlink" Target="consultantplus://offline/ref=31379A49B587E470FF765B980142546ECE6F3A28F73F49D7F8049310BC82779E7D2FC8E90390BB1At9q8M%20o%20" TargetMode="External"/><Relationship Id="rId17" Type="http://schemas.openxmlformats.org/officeDocument/2006/relationships/hyperlink" Target="consultantplus://offline/ref=31379A49B587E470FF765B980142546ECD673E28FC3F49D7F8049310BC82779E7D2FC8E90390B819t9q4M%20o%20" TargetMode="External"/><Relationship Id="rId25" Type="http://schemas.openxmlformats.org/officeDocument/2006/relationships/hyperlink" Target="consultantplus://offline/ref=31379A49B587E470FF765B980142546ECE643A23F43C49D7F8049310BC82779E7D2FC8E90390B81Ct9q9Mo%2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379A49B587E470FF765B980142546ECD673E28FC3F49D7F8049310BC82779E7D2FC8E90390B819t9q3M%20o%20" TargetMode="External"/><Relationship Id="rId20" Type="http://schemas.openxmlformats.org/officeDocument/2006/relationships/hyperlink" Target="consultantplus://offline/ref=31379A49B587E470FF765B980142546ECD673E21F23E49D7F8049310BC82779E7D2FC8E90391B81Ft9q3M%20o%20" TargetMode="External"/><Relationship Id="rId29" Type="http://schemas.openxmlformats.org/officeDocument/2006/relationships/hyperlink" Target="consultantplus://offline/ref=31379A49B587E470FF765B980142546ECE643A23F43C49D7F8049310BC82779E7D2FC8E90390BB14t9q9M%20o%2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1\Desktop\l%20Par33%20%20o" TargetMode="External"/><Relationship Id="rId11" Type="http://schemas.openxmlformats.org/officeDocument/2006/relationships/hyperlink" Target="consultantplus://offline/ref=5524DCA2BCD9673210409A8EA750FEF259170D9D3FFA8D885EC573813D395A9EE2F97399BDAAE0F4s0qDM%20o%20" TargetMode="External"/><Relationship Id="rId24" Type="http://schemas.openxmlformats.org/officeDocument/2006/relationships/hyperlink" Target="consultantplus://offline/ref=31379A49B587E470FF765B980142546ECE643A23F43C49D7F8049310BC82779E7D2FC8E90390B91Et9q2M%20o%20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524DCA2BCD9673210409A8EA750FEF259170D9431FB8D885EC573813D395A9EE2F97399BDABE0F1s0q9M%20o%20" TargetMode="External"/><Relationship Id="rId15" Type="http://schemas.openxmlformats.org/officeDocument/2006/relationships/hyperlink" Target="file:///C:\Users\User1\Desktop\l%20Par131%20%20o" TargetMode="External"/><Relationship Id="rId23" Type="http://schemas.openxmlformats.org/officeDocument/2006/relationships/hyperlink" Target="consultantplus://offline/ref=31379A49B587E470FF765B980142546ECE6E3C24FC3349D7F8049310BC82779E7D2FC8E90390B91Dt9q9M%20o%20" TargetMode="External"/><Relationship Id="rId28" Type="http://schemas.openxmlformats.org/officeDocument/2006/relationships/hyperlink" Target="consultantplus://offline/ref=31379A49B587E470FF765B980142546ECE643A23F43C49D7F8049310BC82779E7D2FC8E90390BB1At9q3M%20o%20" TargetMode="External"/><Relationship Id="rId10" Type="http://schemas.openxmlformats.org/officeDocument/2006/relationships/hyperlink" Target="file:///C:\Users\User1\Desktop\l%20Par236%20%20o" TargetMode="External"/><Relationship Id="rId19" Type="http://schemas.openxmlformats.org/officeDocument/2006/relationships/hyperlink" Target="consultantplus://offline/ref=31379A49B587E470FF765B980142546ECD673E21F23E49D7F8049310BC82779E7D2FC8E90391B818t9q7M%20o%20" TargetMode="External"/><Relationship Id="rId31" Type="http://schemas.openxmlformats.org/officeDocument/2006/relationships/hyperlink" Target="consultantplus://offline/ref=31379A49B587E470FF765B980142546ECE663B22F13E49D7F8049310BC82779E7D2FC8E90390B91Ft9q1M%20o%20" TargetMode="External"/><Relationship Id="rId4" Type="http://schemas.openxmlformats.org/officeDocument/2006/relationships/hyperlink" Target="consultantplus://offline/ref=5524DCA2BCD9673210409A8EA750FEF259170D9D3FFA8D885EC573813D395A9EE2F97399BDAAE0F4s0qCM%20o%20" TargetMode="External"/><Relationship Id="rId9" Type="http://schemas.openxmlformats.org/officeDocument/2006/relationships/hyperlink" Target="file:///C:\Users\User1\Desktop\l%20Par33%20%20o" TargetMode="External"/><Relationship Id="rId14" Type="http://schemas.openxmlformats.org/officeDocument/2006/relationships/hyperlink" Target="file:///C:\Users\User1\Desktop\l%20Par39%20%20o" TargetMode="External"/><Relationship Id="rId22" Type="http://schemas.openxmlformats.org/officeDocument/2006/relationships/hyperlink" Target="file:///C:\Users\User1\Desktop\l%20Par244%20%20o" TargetMode="External"/><Relationship Id="rId27" Type="http://schemas.openxmlformats.org/officeDocument/2006/relationships/hyperlink" Target="consultantplus://offline/ref=31379A49B587E470FF765B980142546ECE643A23F43C49D7F8049310BC82779E7D2FC8E90390B81Ft9q4M%20o%20" TargetMode="External"/><Relationship Id="rId30" Type="http://schemas.openxmlformats.org/officeDocument/2006/relationships/hyperlink" Target="consultantplus://offline/ref=31379A49B587E470FF765B980142546ECE663B22F13E49D7F8049310BC82779E7D2FC8E90390B91Ft9q1M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2017-02-06T12:27:00Z</dcterms:created>
  <dcterms:modified xsi:type="dcterms:W3CDTF">2017-02-06T12:27:00Z</dcterms:modified>
</cp:coreProperties>
</file>